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49" w:rsidRPr="002C2E32" w:rsidRDefault="005C4449" w:rsidP="002C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32">
        <w:rPr>
          <w:rFonts w:ascii="Times New Roman" w:hAnsi="Times New Roman" w:cs="Times New Roman"/>
          <w:b/>
          <w:sz w:val="24"/>
          <w:szCs w:val="24"/>
        </w:rPr>
        <w:t>Изменения в законодательстве о социальном обеспечении</w:t>
      </w:r>
    </w:p>
    <w:p w:rsidR="005C4449" w:rsidRPr="002C2E32" w:rsidRDefault="005C4449" w:rsidP="002C2E3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C2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E32">
        <w:rPr>
          <w:rFonts w:ascii="Times New Roman" w:hAnsi="Times New Roman" w:cs="Times New Roman"/>
          <w:sz w:val="24"/>
          <w:szCs w:val="24"/>
        </w:rPr>
        <w:t>С 17 марта 2023 года вступил в законную силу приказ Минтруда России, в соответствии с которым внесены изменения в пункт 6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 (от 30.01.2023 № 48-н).</w:t>
      </w:r>
      <w:proofErr w:type="gramEnd"/>
    </w:p>
    <w:p w:rsidR="005C4449" w:rsidRPr="002C2E32" w:rsidRDefault="005C4449" w:rsidP="002C2E3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C2E32">
        <w:rPr>
          <w:rFonts w:ascii="Times New Roman" w:hAnsi="Times New Roman" w:cs="Times New Roman"/>
          <w:sz w:val="24"/>
          <w:szCs w:val="24"/>
        </w:rPr>
        <w:t>В соответствии с внесенными изменениями предусмотрен ускоренный порядок выплаты компенсации инвалиду за самостоятельно приобретенное техническое средство реабилитации или оказанную услугу.</w:t>
      </w:r>
    </w:p>
    <w:p w:rsidR="005C4449" w:rsidRPr="002C2E32" w:rsidRDefault="005C4449" w:rsidP="002C2E3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C2E32">
        <w:rPr>
          <w:rFonts w:ascii="Times New Roman" w:hAnsi="Times New Roman" w:cs="Times New Roman"/>
          <w:sz w:val="24"/>
          <w:szCs w:val="24"/>
        </w:rPr>
        <w:t>Установлено, что решение о выплате компенсации за самостоятельно приобретенное инвалидом техническое средство реабилитации и (или) оказанную услугу должно быть принято уполномоченным органом в течение 15 рабочих дней со дня принятия соответствующего заявления (ранее – в течение 30 дней).</w:t>
      </w:r>
    </w:p>
    <w:p w:rsidR="00BA0066" w:rsidRPr="002C2E32" w:rsidRDefault="005C4449" w:rsidP="002C2E3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C2E32">
        <w:rPr>
          <w:rFonts w:ascii="Times New Roman" w:hAnsi="Times New Roman" w:cs="Times New Roman"/>
          <w:sz w:val="24"/>
          <w:szCs w:val="24"/>
        </w:rPr>
        <w:t>Кроме того, с 1 месяца до 5 рабочих дней с даты принятия указанного решения сокращен срок для направления средств на выплату инвалиду компенсации путем почтового перевода, либо в кредитную организацию для зачисления на расчетный счет, открытый инвалидом.</w:t>
      </w:r>
    </w:p>
    <w:sectPr w:rsidR="00BA0066" w:rsidRPr="002C2E32" w:rsidSect="00BF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4449"/>
    <w:rsid w:val="002C2E32"/>
    <w:rsid w:val="005C4449"/>
    <w:rsid w:val="00BA0066"/>
    <w:rsid w:val="00BF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4</cp:revision>
  <dcterms:created xsi:type="dcterms:W3CDTF">2023-06-09T11:24:00Z</dcterms:created>
  <dcterms:modified xsi:type="dcterms:W3CDTF">2023-06-09T12:51:00Z</dcterms:modified>
</cp:coreProperties>
</file>